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28"/>
          <w:szCs w:val="28"/>
          <w:u w:val="single"/>
          <w:rtl w:val="0"/>
        </w:rPr>
        <w:t xml:space="preserve">AP Extra Credit Opportunities</w:t>
      </w:r>
      <w:r w:rsidDel="00000000" w:rsidR="00000000" w:rsidRPr="00000000">
        <w:rPr>
          <w:rtl w:val="0"/>
        </w:rPr>
        <w:tab/>
        <w:tab/>
        <w:tab/>
        <w:tab/>
        <w:tab/>
        <w:tab/>
        <w:tab/>
        <w:t xml:space="preserve">Wolfe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These extra credit opportunities are available throughout the year for any student that would like to complete extra credit and turn them in. You may only complete one extra credit opportunity a quarter, which means only four extra credit opportunities per year. </w:t>
      </w:r>
    </w:p>
    <w:p w:rsidR="00000000" w:rsidDel="00000000" w:rsidP="00000000" w:rsidRDefault="00000000" w:rsidRPr="00000000" w14:paraId="00000004">
      <w:pPr>
        <w:rPr/>
      </w:pPr>
      <w:r w:rsidDel="00000000" w:rsidR="00000000" w:rsidRPr="00000000">
        <w:rPr>
          <w:rtl w:val="0"/>
        </w:rPr>
        <w:t xml:space="preserve">Each extra credit opportunity is a photo shoot that you will have to complete on your own time outside of the school day. The subject matter of your photo shoo in that location may be of whatever you would like as long as the location is obvious. The photos should </w:t>
      </w:r>
      <w:r w:rsidDel="00000000" w:rsidR="00000000" w:rsidRPr="00000000">
        <w:rPr>
          <w:b w:val="1"/>
          <w:u w:val="single"/>
          <w:rtl w:val="0"/>
        </w:rPr>
        <w:t xml:space="preserve">quality images</w:t>
      </w:r>
      <w:r w:rsidDel="00000000" w:rsidR="00000000" w:rsidRPr="00000000">
        <w:rPr>
          <w:rtl w:val="0"/>
        </w:rPr>
        <w:t xml:space="preserve">, not quick captures on your cell phone. Each location has a different point value, you may choose which location you will shoot at based on the amount of extra credit you would like to earn.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Extra credit submissions must be turned in via Google Classroom and must include at least 12 images in a contact sheet and two finalized images that have been edited.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t xml:space="preserve">5 points</w:t>
        <w:tab/>
        <w:t xml:space="preserve">DIA</w:t>
      </w:r>
    </w:p>
    <w:p w:rsidR="00000000" w:rsidDel="00000000" w:rsidP="00000000" w:rsidRDefault="00000000" w:rsidRPr="00000000" w14:paraId="00000009">
      <w:pPr>
        <w:spacing w:line="360" w:lineRule="auto"/>
        <w:rPr/>
      </w:pPr>
      <w:r w:rsidDel="00000000" w:rsidR="00000000" w:rsidRPr="00000000">
        <w:rPr>
          <w:rtl w:val="0"/>
        </w:rPr>
        <w:t xml:space="preserve">5 points</w:t>
        <w:tab/>
        <w:t xml:space="preserve">Eastern Market</w:t>
      </w:r>
    </w:p>
    <w:p w:rsidR="00000000" w:rsidDel="00000000" w:rsidP="00000000" w:rsidRDefault="00000000" w:rsidRPr="00000000" w14:paraId="0000000A">
      <w:pPr>
        <w:spacing w:line="360" w:lineRule="auto"/>
        <w:rPr/>
      </w:pPr>
      <w:r w:rsidDel="00000000" w:rsidR="00000000" w:rsidRPr="00000000">
        <w:rPr>
          <w:rtl w:val="0"/>
        </w:rPr>
        <w:t xml:space="preserve">5 points</w:t>
        <w:tab/>
        <w:t xml:space="preserve">Belle Isle Aquarium</w:t>
      </w:r>
    </w:p>
    <w:p w:rsidR="00000000" w:rsidDel="00000000" w:rsidP="00000000" w:rsidRDefault="00000000" w:rsidRPr="00000000" w14:paraId="0000000B">
      <w:pPr>
        <w:spacing w:line="360" w:lineRule="auto"/>
        <w:rPr/>
      </w:pPr>
      <w:r w:rsidDel="00000000" w:rsidR="00000000" w:rsidRPr="00000000">
        <w:rPr>
          <w:rtl w:val="0"/>
        </w:rPr>
        <w:t xml:space="preserve">7 points</w:t>
        <w:tab/>
        <w:t xml:space="preserve">Greektown</w:t>
      </w:r>
    </w:p>
    <w:p w:rsidR="00000000" w:rsidDel="00000000" w:rsidP="00000000" w:rsidRDefault="00000000" w:rsidRPr="00000000" w14:paraId="0000000C">
      <w:pPr>
        <w:spacing w:line="360" w:lineRule="auto"/>
        <w:rPr/>
      </w:pPr>
      <w:r w:rsidDel="00000000" w:rsidR="00000000" w:rsidRPr="00000000">
        <w:rPr>
          <w:rtl w:val="0"/>
        </w:rPr>
        <w:t xml:space="preserve">5 points</w:t>
        <w:tab/>
        <w:t xml:space="preserve">Campus Martius</w:t>
      </w:r>
    </w:p>
    <w:p w:rsidR="00000000" w:rsidDel="00000000" w:rsidP="00000000" w:rsidRDefault="00000000" w:rsidRPr="00000000" w14:paraId="0000000D">
      <w:pPr>
        <w:spacing w:line="360" w:lineRule="auto"/>
        <w:rPr/>
      </w:pPr>
      <w:r w:rsidDel="00000000" w:rsidR="00000000" w:rsidRPr="00000000">
        <w:rPr>
          <w:rtl w:val="0"/>
        </w:rPr>
        <w:t xml:space="preserve">8 points</w:t>
        <w:tab/>
        <w:t xml:space="preserve">Detroit Zoo</w:t>
      </w:r>
    </w:p>
    <w:p w:rsidR="00000000" w:rsidDel="00000000" w:rsidP="00000000" w:rsidRDefault="00000000" w:rsidRPr="00000000" w14:paraId="0000000E">
      <w:pPr>
        <w:spacing w:line="360" w:lineRule="auto"/>
        <w:rPr/>
      </w:pPr>
      <w:r w:rsidDel="00000000" w:rsidR="00000000" w:rsidRPr="00000000">
        <w:rPr>
          <w:rtl w:val="0"/>
        </w:rPr>
        <w:t xml:space="preserve">7 points</w:t>
        <w:tab/>
        <w:t xml:space="preserve">Hart Plaza</w:t>
      </w:r>
    </w:p>
    <w:p w:rsidR="00000000" w:rsidDel="00000000" w:rsidP="00000000" w:rsidRDefault="00000000" w:rsidRPr="00000000" w14:paraId="0000000F">
      <w:pPr>
        <w:spacing w:line="360" w:lineRule="auto"/>
        <w:rPr/>
      </w:pPr>
      <w:r w:rsidDel="00000000" w:rsidR="00000000" w:rsidRPr="00000000">
        <w:rPr>
          <w:rtl w:val="0"/>
        </w:rPr>
        <w:t xml:space="preserve">7 points</w:t>
        <w:tab/>
        <w:t xml:space="preserve">The Heidelberg Project</w:t>
      </w:r>
    </w:p>
    <w:p w:rsidR="00000000" w:rsidDel="00000000" w:rsidP="00000000" w:rsidRDefault="00000000" w:rsidRPr="00000000" w14:paraId="00000010">
      <w:pPr>
        <w:spacing w:line="360" w:lineRule="auto"/>
        <w:rPr/>
      </w:pPr>
      <w:r w:rsidDel="00000000" w:rsidR="00000000" w:rsidRPr="00000000">
        <w:rPr>
          <w:rtl w:val="0"/>
        </w:rPr>
        <w:t xml:space="preserve">5 points</w:t>
        <w:tab/>
        <w:t xml:space="preserve">The War Memorial</w:t>
      </w:r>
    </w:p>
    <w:p w:rsidR="00000000" w:rsidDel="00000000" w:rsidP="00000000" w:rsidRDefault="00000000" w:rsidRPr="00000000" w14:paraId="00000011">
      <w:pPr>
        <w:spacing w:line="360" w:lineRule="auto"/>
        <w:ind w:left="0" w:firstLine="0"/>
        <w:rPr/>
      </w:pPr>
      <w:r w:rsidDel="00000000" w:rsidR="00000000" w:rsidRPr="00000000">
        <w:rPr>
          <w:rtl w:val="0"/>
        </w:rPr>
        <w:t xml:space="preserve">5 points</w:t>
        <w:tab/>
        <w:t xml:space="preserve">At the Spirit of Detroit Statue</w:t>
      </w:r>
    </w:p>
    <w:p w:rsidR="00000000" w:rsidDel="00000000" w:rsidP="00000000" w:rsidRDefault="00000000" w:rsidRPr="00000000" w14:paraId="00000012">
      <w:pPr>
        <w:spacing w:line="360" w:lineRule="auto"/>
        <w:rPr/>
      </w:pPr>
      <w:r w:rsidDel="00000000" w:rsidR="00000000" w:rsidRPr="00000000">
        <w:rPr>
          <w:rtl w:val="0"/>
        </w:rPr>
        <w:t xml:space="preserve">5 points</w:t>
        <w:tab/>
        <w:t xml:space="preserve">On the Detroit River Walk</w:t>
      </w:r>
    </w:p>
    <w:p w:rsidR="00000000" w:rsidDel="00000000" w:rsidP="00000000" w:rsidRDefault="00000000" w:rsidRPr="00000000" w14:paraId="00000013">
      <w:pPr>
        <w:spacing w:line="360" w:lineRule="auto"/>
        <w:rPr/>
      </w:pPr>
      <w:r w:rsidDel="00000000" w:rsidR="00000000" w:rsidRPr="00000000">
        <w:rPr>
          <w:rtl w:val="0"/>
        </w:rPr>
        <w:t xml:space="preserve">8 points</w:t>
        <w:tab/>
        <w:t xml:space="preserve">St. Agnes Church and School</w:t>
      </w:r>
    </w:p>
    <w:p w:rsidR="00000000" w:rsidDel="00000000" w:rsidP="00000000" w:rsidRDefault="00000000" w:rsidRPr="00000000" w14:paraId="00000014">
      <w:pPr>
        <w:spacing w:line="360" w:lineRule="auto"/>
        <w:rPr/>
      </w:pPr>
      <w:r w:rsidDel="00000000" w:rsidR="00000000" w:rsidRPr="00000000">
        <w:rPr>
          <w:rtl w:val="0"/>
        </w:rPr>
        <w:t xml:space="preserve">7 points</w:t>
        <w:tab/>
        <w:t xml:space="preserve">Detroit Industrial Gallery</w:t>
      </w:r>
    </w:p>
    <w:p w:rsidR="00000000" w:rsidDel="00000000" w:rsidP="00000000" w:rsidRDefault="00000000" w:rsidRPr="00000000" w14:paraId="00000015">
      <w:pPr>
        <w:spacing w:line="360" w:lineRule="auto"/>
        <w:rPr/>
      </w:pPr>
      <w:r w:rsidDel="00000000" w:rsidR="00000000" w:rsidRPr="00000000">
        <w:rPr>
          <w:rtl w:val="0"/>
        </w:rPr>
        <w:t xml:space="preserve">7 points</w:t>
        <w:tab/>
        <w:t xml:space="preserve">Guardian Building Lobby</w:t>
      </w:r>
    </w:p>
    <w:p w:rsidR="00000000" w:rsidDel="00000000" w:rsidP="00000000" w:rsidRDefault="00000000" w:rsidRPr="00000000" w14:paraId="00000016">
      <w:pPr>
        <w:spacing w:line="360" w:lineRule="auto"/>
        <w:rPr/>
      </w:pPr>
      <w:r w:rsidDel="00000000" w:rsidR="00000000" w:rsidRPr="00000000">
        <w:rPr>
          <w:rtl w:val="0"/>
        </w:rPr>
        <w:t xml:space="preserve">10 points</w:t>
        <w:tab/>
        <w:t xml:space="preserve">Greenfield Village</w:t>
      </w:r>
    </w:p>
    <w:p w:rsidR="00000000" w:rsidDel="00000000" w:rsidP="00000000" w:rsidRDefault="00000000" w:rsidRPr="00000000" w14:paraId="00000017">
      <w:pPr>
        <w:spacing w:line="360" w:lineRule="auto"/>
        <w:rPr/>
      </w:pPr>
      <w:r w:rsidDel="00000000" w:rsidR="00000000" w:rsidRPr="00000000">
        <w:rPr>
          <w:rtl w:val="0"/>
        </w:rPr>
        <w:t xml:space="preserve">7 points</w:t>
        <w:tab/>
        <w:t xml:space="preserve">Detroit Library</w:t>
      </w:r>
    </w:p>
    <w:p w:rsidR="00000000" w:rsidDel="00000000" w:rsidP="00000000" w:rsidRDefault="00000000" w:rsidRPr="00000000" w14:paraId="00000018">
      <w:pPr>
        <w:spacing w:line="360" w:lineRule="auto"/>
        <w:rPr/>
      </w:pPr>
      <w:r w:rsidDel="00000000" w:rsidR="00000000" w:rsidRPr="00000000">
        <w:rPr>
          <w:rtl w:val="0"/>
        </w:rPr>
        <w:t xml:space="preserve">7 points</w:t>
        <w:tab/>
        <w:t xml:space="preserve">Museum of Contemporary Art Detroit</w:t>
      </w:r>
    </w:p>
    <w:p w:rsidR="00000000" w:rsidDel="00000000" w:rsidP="00000000" w:rsidRDefault="00000000" w:rsidRPr="00000000" w14:paraId="00000019">
      <w:pPr>
        <w:spacing w:line="360" w:lineRule="auto"/>
        <w:rPr/>
      </w:pPr>
      <w:r w:rsidDel="00000000" w:rsidR="00000000" w:rsidRPr="00000000">
        <w:rPr>
          <w:rtl w:val="0"/>
        </w:rPr>
        <w:t xml:space="preserve">10 points</w:t>
        <w:tab/>
        <w:t xml:space="preserve">Frankenmuth</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